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51" w:rsidRDefault="00837F51" w:rsidP="00837F51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7850" cy="638175"/>
            <wp:effectExtent l="0" t="0" r="0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51" w:rsidRDefault="00837F51" w:rsidP="00837F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837F51" w:rsidRDefault="00837F51" w:rsidP="00837F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837F51" w:rsidRDefault="00837F51" w:rsidP="00837F5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837F51" w:rsidRDefault="00837F51" w:rsidP="00837F51">
      <w:pPr>
        <w:pStyle w:val="3"/>
        <w:rPr>
          <w:sz w:val="28"/>
          <w:szCs w:val="28"/>
        </w:rPr>
      </w:pPr>
    </w:p>
    <w:p w:rsidR="00837F51" w:rsidRDefault="00837F51" w:rsidP="00837F51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837F51" w:rsidRDefault="00837F51" w:rsidP="00837F51">
      <w:pPr>
        <w:jc w:val="center"/>
        <w:rPr>
          <w:sz w:val="28"/>
          <w:szCs w:val="28"/>
        </w:rPr>
      </w:pPr>
    </w:p>
    <w:p w:rsidR="00837F51" w:rsidRDefault="00837F51" w:rsidP="00837F51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837F51" w:rsidRDefault="00837F51" w:rsidP="00837F51"/>
    <w:p w:rsidR="00837F51" w:rsidRDefault="00837F51" w:rsidP="00837F51"/>
    <w:p w:rsidR="00837F51" w:rsidRDefault="00837F51" w:rsidP="00837F51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05 ноября 2013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№73</w:t>
      </w:r>
    </w:p>
    <w:p w:rsidR="00837F51" w:rsidRDefault="00837F51" w:rsidP="00837F51">
      <w:pPr>
        <w:pStyle w:val="5"/>
        <w:jc w:val="center"/>
        <w:rPr>
          <w:b w:val="0"/>
          <w:sz w:val="28"/>
          <w:szCs w:val="28"/>
        </w:rPr>
      </w:pPr>
    </w:p>
    <w:p w:rsidR="00837F51" w:rsidRDefault="00837F51" w:rsidP="00837F51">
      <w:pPr>
        <w:jc w:val="center"/>
      </w:pPr>
      <w:r>
        <w:t>Ханты-Мансийск</w:t>
      </w:r>
    </w:p>
    <w:p w:rsidR="00837F51" w:rsidRDefault="00837F51" w:rsidP="00837F51">
      <w:pPr>
        <w:jc w:val="center"/>
      </w:pPr>
    </w:p>
    <w:p w:rsidR="00837F51" w:rsidRDefault="00837F51" w:rsidP="00837F51"/>
    <w:p w:rsidR="00E74527" w:rsidRDefault="00E74527" w:rsidP="00E74527">
      <w:pPr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E74527" w:rsidRDefault="00E74527" w:rsidP="00E74527">
      <w:pPr>
        <w:rPr>
          <w:sz w:val="28"/>
          <w:szCs w:val="28"/>
        </w:rPr>
      </w:pPr>
      <w:r>
        <w:rPr>
          <w:sz w:val="28"/>
          <w:szCs w:val="28"/>
        </w:rPr>
        <w:t xml:space="preserve">по проекту Решения Думы </w:t>
      </w:r>
    </w:p>
    <w:p w:rsidR="00E74527" w:rsidRDefault="00E74527" w:rsidP="00E74527">
      <w:pPr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</w:p>
    <w:p w:rsidR="00E74527" w:rsidRDefault="00E74527" w:rsidP="00E74527">
      <w:pPr>
        <w:rPr>
          <w:sz w:val="28"/>
          <w:szCs w:val="28"/>
        </w:rPr>
      </w:pPr>
      <w:r>
        <w:rPr>
          <w:sz w:val="28"/>
          <w:szCs w:val="28"/>
        </w:rPr>
        <w:t>«О внесении изменений в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</w:p>
    <w:p w:rsidR="00E74527" w:rsidRDefault="00E74527" w:rsidP="00E74527">
      <w:pPr>
        <w:rPr>
          <w:sz w:val="28"/>
          <w:szCs w:val="28"/>
        </w:rPr>
      </w:pPr>
      <w:r>
        <w:rPr>
          <w:sz w:val="28"/>
          <w:szCs w:val="28"/>
        </w:rPr>
        <w:t>землепользования и застройки</w:t>
      </w:r>
    </w:p>
    <w:p w:rsidR="00E74527" w:rsidRDefault="00E74527" w:rsidP="00E74527">
      <w:pPr>
        <w:rPr>
          <w:sz w:val="28"/>
          <w:szCs w:val="28"/>
        </w:rPr>
      </w:pPr>
      <w:r>
        <w:rPr>
          <w:sz w:val="28"/>
          <w:szCs w:val="28"/>
        </w:rPr>
        <w:t>территории города</w:t>
      </w:r>
    </w:p>
    <w:p w:rsidR="00E74527" w:rsidRDefault="00E74527" w:rsidP="00E74527">
      <w:pPr>
        <w:rPr>
          <w:sz w:val="28"/>
          <w:szCs w:val="28"/>
        </w:rPr>
      </w:pPr>
      <w:r>
        <w:rPr>
          <w:sz w:val="28"/>
          <w:szCs w:val="28"/>
        </w:rPr>
        <w:t>Ханты-Мансийска»</w:t>
      </w:r>
    </w:p>
    <w:p w:rsidR="00E74527" w:rsidRDefault="00E74527" w:rsidP="00E74527">
      <w:pPr>
        <w:tabs>
          <w:tab w:val="left" w:pos="142"/>
        </w:tabs>
        <w:rPr>
          <w:sz w:val="28"/>
          <w:szCs w:val="28"/>
        </w:rPr>
      </w:pPr>
    </w:p>
    <w:p w:rsidR="00E74527" w:rsidRDefault="00E74527" w:rsidP="00E74527">
      <w:pPr>
        <w:pStyle w:val="a5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обсуждения проекта Решения Думы города Ханты-Мансийска                 «О внесении изменений в Правила землепользования и застройки территории города Ханты-Мансийска» с участием жителей города Ханты-Мансийска,                     в соответствии со статьями 31-33 Градостроительного кодекса Российской Федерации, во исполнение Решения Думы города Ханты-Мансийска </w:t>
      </w:r>
      <w:r w:rsidR="006C3A68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от 28 октября 2005 года № 123 «О Порядке организации и проведения публичных слушаний в городе Ханты-Мансийске», руководствуясь статьями 19, 70 Устава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города Ханты-Мансийска:</w:t>
      </w:r>
    </w:p>
    <w:p w:rsidR="00E74527" w:rsidRDefault="00E74527" w:rsidP="00E7452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1.Назначить публичные слушания по проекту Решения Думы города Ханты-Мансийска «О внесении изменений в Правила землепользования и застройки территории города Ханты-Мансийска»  (далее – проект).</w:t>
      </w:r>
    </w:p>
    <w:p w:rsidR="00E74527" w:rsidRDefault="00E74527" w:rsidP="00E74527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2.Предложения и замечания по проекту направляются в комиссию </w:t>
      </w:r>
      <w:r w:rsidR="006C3A6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по землепользованию 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Ханты-Мансийска по адресу: г. Ханты-Мансийск, ул. Калинина, 26,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305, контактный телефон 32-57-97, </w:t>
      </w:r>
      <w:r w:rsidR="006C3A68">
        <w:rPr>
          <w:sz w:val="28"/>
          <w:szCs w:val="28"/>
        </w:rPr>
        <w:t xml:space="preserve"> </w:t>
      </w:r>
      <w:r>
        <w:rPr>
          <w:sz w:val="28"/>
          <w:szCs w:val="28"/>
        </w:rPr>
        <w:t>до 20 ноября</w:t>
      </w:r>
      <w:r>
        <w:rPr>
          <w:color w:val="000000"/>
          <w:sz w:val="28"/>
          <w:szCs w:val="28"/>
        </w:rPr>
        <w:t xml:space="preserve"> 2013 года.</w:t>
      </w:r>
    </w:p>
    <w:p w:rsidR="00E74527" w:rsidRDefault="00E74527" w:rsidP="00E74527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публичных слушаний провести </w:t>
      </w:r>
      <w:r>
        <w:rPr>
          <w:sz w:val="28"/>
          <w:szCs w:val="28"/>
        </w:rPr>
        <w:t xml:space="preserve">обсуждения </w:t>
      </w:r>
      <w:r>
        <w:rPr>
          <w:color w:val="000000"/>
          <w:sz w:val="28"/>
          <w:szCs w:val="28"/>
        </w:rPr>
        <w:t xml:space="preserve">по проекту Решения Думы города Ханты-Мансийска «О внесении изменений в Правила землепользования и застройки </w:t>
      </w:r>
      <w:r>
        <w:rPr>
          <w:sz w:val="28"/>
          <w:szCs w:val="28"/>
        </w:rPr>
        <w:t>территории города Ханты-Мансийска» (прилагается).</w:t>
      </w:r>
    </w:p>
    <w:p w:rsidR="00E74527" w:rsidRDefault="00E74527" w:rsidP="00E74527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4.Публичные слушания назначить на 20 ноября</w:t>
      </w:r>
      <w:r>
        <w:rPr>
          <w:color w:val="000000"/>
          <w:sz w:val="28"/>
          <w:szCs w:val="28"/>
        </w:rPr>
        <w:t xml:space="preserve"> 2013 года с 18 часов 00 минут в городе Ханты-Мансийске по адресу: ул. Дзержинского, 7, в малом зале муниципального бюджетного учреждения «Культурно-досуговый центр «Октябрь».</w:t>
      </w:r>
    </w:p>
    <w:p w:rsidR="00E74527" w:rsidRDefault="00E74527" w:rsidP="00E7452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5.Проведение публичных слушаний и подготовку заключения </w:t>
      </w:r>
      <w:r w:rsidR="006C3A6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по результатам проведения публичных слушаний возложить на комиссию </w:t>
      </w:r>
      <w:r w:rsidR="006C3A6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по землепользованию 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Ханты-Мансийска.</w:t>
      </w:r>
      <w:r>
        <w:rPr>
          <w:sz w:val="28"/>
          <w:szCs w:val="28"/>
        </w:rPr>
        <w:tab/>
      </w:r>
    </w:p>
    <w:p w:rsidR="00E74527" w:rsidRDefault="00E74527" w:rsidP="00E74527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6.Председательствующим на публичных слушаниях назначить исполняющего обязанности директора Департамента градостроительства </w:t>
      </w:r>
      <w:r w:rsidR="006C3A6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и архитектуры Администрации города Ханты-Мансийска К</w:t>
      </w:r>
      <w:r>
        <w:rPr>
          <w:color w:val="000000"/>
          <w:sz w:val="28"/>
          <w:szCs w:val="28"/>
        </w:rPr>
        <w:t>оновалову Г.А.,</w:t>
      </w:r>
      <w:r>
        <w:rPr>
          <w:sz w:val="28"/>
          <w:szCs w:val="28"/>
        </w:rPr>
        <w:t xml:space="preserve"> секретарем публичных слушаний – начальника </w:t>
      </w:r>
      <w:proofErr w:type="gramStart"/>
      <w:r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>
        <w:rPr>
          <w:sz w:val="28"/>
          <w:szCs w:val="28"/>
        </w:rPr>
        <w:t xml:space="preserve"> и архитектуры Администрации города Ханты-Мансийска </w:t>
      </w:r>
      <w:r>
        <w:rPr>
          <w:color w:val="000000"/>
          <w:sz w:val="28"/>
          <w:szCs w:val="28"/>
        </w:rPr>
        <w:t>Олейника В.И.</w:t>
      </w:r>
    </w:p>
    <w:p w:rsidR="00E74527" w:rsidRDefault="00E74527" w:rsidP="00E745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7.Организационному управлению аппарата Думы города Ханты-Мансийска (Трефилова Н.Ю.)</w:t>
      </w:r>
      <w:r>
        <w:rPr>
          <w:color w:val="333333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информационном портале органов местного самоуправления города Ханты-Мансийска в сети Интернет.</w:t>
      </w:r>
    </w:p>
    <w:p w:rsidR="00E74527" w:rsidRDefault="00E74527" w:rsidP="00E745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8.В целях доведения до населения информации о содержании проекта рекомендовать Департаменту градостроительства и архитектуры Администрации города Ханты-Мансийска разместить информацию о месте, времени и теме публичных слушаний и проект </w:t>
      </w:r>
      <w:r>
        <w:rPr>
          <w:color w:val="000000"/>
          <w:sz w:val="28"/>
          <w:szCs w:val="28"/>
        </w:rPr>
        <w:t>Решения Думы города Ханты-Мансийска</w:t>
      </w:r>
      <w:r w:rsidR="006C3A68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«О внесении изменений в Правила землепользования и застройки </w:t>
      </w:r>
      <w:r>
        <w:rPr>
          <w:sz w:val="28"/>
          <w:szCs w:val="28"/>
        </w:rPr>
        <w:t>территории города Ханты-Мансийска» на официальном информационном портале органов местного самоуправления города Ханты-Мансийска в сети Интернет, а также организовать экспозицию</w:t>
      </w:r>
      <w:proofErr w:type="gramEnd"/>
      <w:r>
        <w:rPr>
          <w:sz w:val="28"/>
          <w:szCs w:val="28"/>
        </w:rPr>
        <w:t xml:space="preserve"> демонстрационных материалов проекта в помещении Департамента градостроительства и архитектуры Администрации города Ханты-Мансийска.</w:t>
      </w:r>
    </w:p>
    <w:p w:rsidR="00E74527" w:rsidRDefault="00E74527" w:rsidP="00E74527">
      <w:pPr>
        <w:tabs>
          <w:tab w:val="left" w:pos="142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9.Настоящее постановление подлежит опубликованию в средствах массовой информации.</w:t>
      </w:r>
    </w:p>
    <w:p w:rsidR="00E74527" w:rsidRDefault="00E74527" w:rsidP="00E7452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74527" w:rsidRDefault="00E74527" w:rsidP="00E74527">
      <w:pPr>
        <w:jc w:val="both"/>
        <w:rPr>
          <w:sz w:val="28"/>
          <w:szCs w:val="28"/>
        </w:rPr>
      </w:pPr>
    </w:p>
    <w:p w:rsidR="00E74527" w:rsidRDefault="00E74527" w:rsidP="00E74527">
      <w:pPr>
        <w:jc w:val="both"/>
        <w:rPr>
          <w:sz w:val="28"/>
          <w:szCs w:val="28"/>
        </w:rPr>
      </w:pPr>
    </w:p>
    <w:p w:rsidR="00E74527" w:rsidRDefault="00E74527" w:rsidP="00E74527">
      <w:pPr>
        <w:jc w:val="both"/>
        <w:rPr>
          <w:sz w:val="28"/>
          <w:szCs w:val="28"/>
        </w:rPr>
      </w:pPr>
    </w:p>
    <w:p w:rsidR="00E74527" w:rsidRDefault="00E74527" w:rsidP="00E74527">
      <w:pPr>
        <w:jc w:val="both"/>
        <w:rPr>
          <w:sz w:val="28"/>
          <w:szCs w:val="28"/>
        </w:rPr>
      </w:pPr>
    </w:p>
    <w:p w:rsidR="00E74527" w:rsidRDefault="00E74527" w:rsidP="00E74527">
      <w:pPr>
        <w:jc w:val="both"/>
        <w:rPr>
          <w:sz w:val="28"/>
          <w:szCs w:val="28"/>
        </w:rPr>
      </w:pPr>
    </w:p>
    <w:p w:rsidR="00E74527" w:rsidRDefault="00E74527" w:rsidP="00E7452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</w:p>
    <w:p w:rsidR="00E74527" w:rsidRDefault="00E74527" w:rsidP="00E7452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E74527" w:rsidRDefault="00E74527" w:rsidP="00E74527">
      <w:pPr>
        <w:rPr>
          <w:sz w:val="28"/>
          <w:szCs w:val="28"/>
        </w:rPr>
      </w:pPr>
    </w:p>
    <w:p w:rsidR="00E74527" w:rsidRDefault="00E74527" w:rsidP="00E74527">
      <w:pPr>
        <w:jc w:val="both"/>
        <w:rPr>
          <w:sz w:val="28"/>
          <w:szCs w:val="28"/>
        </w:rPr>
      </w:pPr>
    </w:p>
    <w:p w:rsidR="00E74527" w:rsidRDefault="00E74527" w:rsidP="00E74527">
      <w:pPr>
        <w:ind w:left="709"/>
        <w:jc w:val="both"/>
        <w:rPr>
          <w:sz w:val="28"/>
          <w:szCs w:val="28"/>
        </w:rPr>
      </w:pPr>
    </w:p>
    <w:p w:rsidR="00E74527" w:rsidRDefault="00E74527" w:rsidP="00E74527">
      <w:pPr>
        <w:ind w:left="709"/>
        <w:jc w:val="both"/>
        <w:rPr>
          <w:sz w:val="28"/>
          <w:szCs w:val="28"/>
        </w:rPr>
      </w:pPr>
    </w:p>
    <w:p w:rsidR="00E74527" w:rsidRDefault="00E74527" w:rsidP="00E74527">
      <w:pPr>
        <w:ind w:left="709"/>
        <w:jc w:val="both"/>
        <w:rPr>
          <w:sz w:val="28"/>
          <w:szCs w:val="28"/>
        </w:rPr>
      </w:pPr>
    </w:p>
    <w:p w:rsidR="00E74527" w:rsidRDefault="00E74527" w:rsidP="00E74527">
      <w:pPr>
        <w:ind w:left="709"/>
        <w:jc w:val="both"/>
        <w:rPr>
          <w:sz w:val="28"/>
          <w:szCs w:val="28"/>
        </w:rPr>
      </w:pPr>
    </w:p>
    <w:p w:rsidR="00E74527" w:rsidRDefault="00E74527" w:rsidP="00E74527">
      <w:pPr>
        <w:rPr>
          <w:sz w:val="28"/>
          <w:szCs w:val="28"/>
        </w:rPr>
      </w:pPr>
    </w:p>
    <w:p w:rsidR="00E74527" w:rsidRDefault="00E74527" w:rsidP="00E74527">
      <w:pPr>
        <w:rPr>
          <w:rFonts w:eastAsia="Calibri"/>
          <w:sz w:val="26"/>
          <w:szCs w:val="26"/>
        </w:rPr>
      </w:pPr>
    </w:p>
    <w:p w:rsidR="00E74527" w:rsidRDefault="00E74527" w:rsidP="00E74527">
      <w:pPr>
        <w:jc w:val="right"/>
        <w:rPr>
          <w:rFonts w:eastAsia="Calibri"/>
          <w:b/>
          <w:i/>
          <w:sz w:val="22"/>
          <w:szCs w:val="22"/>
        </w:rPr>
      </w:pPr>
      <w:r>
        <w:rPr>
          <w:rFonts w:eastAsia="Calibri"/>
          <w:b/>
          <w:i/>
          <w:sz w:val="22"/>
          <w:szCs w:val="22"/>
        </w:rPr>
        <w:t>Проект вносит Глава Администрации</w:t>
      </w:r>
    </w:p>
    <w:p w:rsidR="00E74527" w:rsidRDefault="00E74527" w:rsidP="00E74527">
      <w:pPr>
        <w:jc w:val="right"/>
        <w:rPr>
          <w:rFonts w:eastAsia="Calibri"/>
          <w:b/>
          <w:i/>
          <w:sz w:val="22"/>
          <w:szCs w:val="22"/>
        </w:rPr>
      </w:pPr>
      <w:r>
        <w:rPr>
          <w:rFonts w:eastAsia="Calibri"/>
          <w:b/>
          <w:i/>
          <w:sz w:val="22"/>
          <w:szCs w:val="22"/>
        </w:rPr>
        <w:t>Города Ханты-Мансийска</w:t>
      </w:r>
    </w:p>
    <w:p w:rsidR="00E74527" w:rsidRDefault="00E74527" w:rsidP="00E74527">
      <w:pPr>
        <w:jc w:val="right"/>
        <w:rPr>
          <w:rFonts w:eastAsia="Calibri"/>
          <w:sz w:val="26"/>
          <w:szCs w:val="26"/>
        </w:rPr>
      </w:pPr>
    </w:p>
    <w:p w:rsidR="00E74527" w:rsidRDefault="00E74527" w:rsidP="00E7452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Муниципальное образование</w:t>
      </w:r>
    </w:p>
    <w:p w:rsidR="00E74527" w:rsidRDefault="00E74527" w:rsidP="00E7452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Ханты-Мансийского автономного округа – Югры</w:t>
      </w:r>
    </w:p>
    <w:p w:rsidR="00E74527" w:rsidRDefault="00E74527" w:rsidP="00E7452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городской округ город Ханты-Мансийск</w:t>
      </w:r>
    </w:p>
    <w:p w:rsidR="00E74527" w:rsidRDefault="00E74527" w:rsidP="00E74527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ДУМА ГОРОДА ХАНТЫ-МАНСИЙСКА</w:t>
      </w:r>
    </w:p>
    <w:p w:rsidR="00E74527" w:rsidRDefault="00E74527" w:rsidP="00E74527">
      <w:pPr>
        <w:jc w:val="center"/>
        <w:rPr>
          <w:rFonts w:eastAsia="Calibri"/>
          <w:b/>
          <w:sz w:val="32"/>
          <w:szCs w:val="32"/>
        </w:rPr>
      </w:pPr>
    </w:p>
    <w:p w:rsidR="00E74527" w:rsidRDefault="00E74527" w:rsidP="00E74527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РЕШЕНИЕ</w:t>
      </w:r>
    </w:p>
    <w:p w:rsidR="00E74527" w:rsidRDefault="00E74527" w:rsidP="00E74527">
      <w:pPr>
        <w:rPr>
          <w:rFonts w:eastAsia="Calibri"/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bCs/>
          <w:i/>
          <w:iCs/>
          <w:sz w:val="28"/>
          <w:szCs w:val="28"/>
        </w:rPr>
        <w:t>Принято_______________</w:t>
      </w:r>
    </w:p>
    <w:p w:rsidR="00E74527" w:rsidRDefault="00E74527" w:rsidP="00E74527">
      <w:pPr>
        <w:tabs>
          <w:tab w:val="left" w:pos="5145"/>
        </w:tabs>
        <w:jc w:val="both"/>
        <w:rPr>
          <w:sz w:val="28"/>
          <w:szCs w:val="28"/>
        </w:rPr>
      </w:pPr>
    </w:p>
    <w:p w:rsidR="00E74527" w:rsidRDefault="00E74527" w:rsidP="00E7452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</w:t>
      </w:r>
    </w:p>
    <w:p w:rsidR="00E74527" w:rsidRDefault="00E74527" w:rsidP="00E7452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застройки территории города Ханты-Мансийска</w:t>
      </w:r>
    </w:p>
    <w:p w:rsidR="00E74527" w:rsidRDefault="00E74527" w:rsidP="00E74527">
      <w:pPr>
        <w:jc w:val="both"/>
        <w:rPr>
          <w:sz w:val="28"/>
          <w:szCs w:val="28"/>
        </w:rPr>
      </w:pPr>
    </w:p>
    <w:p w:rsidR="00E74527" w:rsidRDefault="00E74527" w:rsidP="00E7452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Рассмотрев проект изменений в Правила землепользования и застройки территории города Ханты-Мансийска, утвержденные решением Думы города Ханты-Мансийска от 26 сентября 2008 года № 590 (в редакции решений Думы города Ханты-Мансийска от 18 декабря 2009 № 901, от 26 марта 2010 № 964, от 29 октября 2010 № 1046, от 17 декабря 2010 № 1085, от 24 июня 2011 № 46, от 30 марта 2012 № 206, от 29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июня 2012 № 242, от 20 июля 2012 № 256, от 04 февраля 2013 года № 344 –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РД, от 01 марта 2013 года № 358 –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РД, от 26 апреля 2013 года № 381 –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E745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РД, от 03 июня 2013 года № 395 –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РД, от 19 июля 2013 года № 415 –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РД, от 30 сентября 2013 года № 429 -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E745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РД, от 28 октября 2013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№ 439–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E745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РД, от 28 октября 2013 года № 440–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E745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РД),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учитывая результаты публичных слушаний, руководствуясь частью 1 статьи 69 Устава города Ханты-Мансийска,</w:t>
      </w:r>
    </w:p>
    <w:p w:rsidR="00E74527" w:rsidRDefault="00E74527" w:rsidP="00E74527">
      <w:pPr>
        <w:pStyle w:val="a5"/>
        <w:ind w:firstLine="708"/>
        <w:rPr>
          <w:rFonts w:ascii="Times New Roman" w:hAnsi="Times New Roman"/>
          <w:sz w:val="28"/>
          <w:szCs w:val="28"/>
        </w:rPr>
      </w:pPr>
    </w:p>
    <w:p w:rsidR="00E74527" w:rsidRDefault="00E74527" w:rsidP="00E7452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города Ханты-Мансийска РЕШИЛА:</w:t>
      </w:r>
    </w:p>
    <w:p w:rsidR="00E74527" w:rsidRDefault="00E74527" w:rsidP="00E7452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74527" w:rsidRDefault="00E74527" w:rsidP="00E7452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изменения в Правила землепользования и застройки территории города Ханты-Мансийска согласно приложению к настоящему Решению.</w:t>
      </w:r>
    </w:p>
    <w:p w:rsidR="00E74527" w:rsidRDefault="00E74527" w:rsidP="00E745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вступает в силу после дня его официального опубликования.</w:t>
      </w:r>
    </w:p>
    <w:p w:rsidR="00E74527" w:rsidRDefault="00E74527" w:rsidP="00E74527">
      <w:pPr>
        <w:rPr>
          <w:sz w:val="28"/>
          <w:szCs w:val="28"/>
        </w:rPr>
      </w:pPr>
    </w:p>
    <w:p w:rsidR="00E74527" w:rsidRDefault="00E74527" w:rsidP="00E745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города Ханты-Мансийска</w:t>
      </w:r>
      <w:r>
        <w:rPr>
          <w:b/>
          <w:sz w:val="28"/>
          <w:szCs w:val="28"/>
        </w:rPr>
        <w:tab/>
        <w:t xml:space="preserve">                                        В.А. Филипенко</w:t>
      </w:r>
    </w:p>
    <w:p w:rsidR="00E74527" w:rsidRDefault="00E74527" w:rsidP="00E74527">
      <w:pPr>
        <w:jc w:val="both"/>
        <w:rPr>
          <w:b/>
          <w:sz w:val="28"/>
          <w:szCs w:val="28"/>
        </w:rPr>
      </w:pPr>
    </w:p>
    <w:p w:rsidR="00E74527" w:rsidRDefault="00E74527" w:rsidP="00E74527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</w:t>
      </w:r>
    </w:p>
    <w:p w:rsidR="00E74527" w:rsidRDefault="00E74527" w:rsidP="00E74527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   ____________</w:t>
      </w:r>
      <w:r>
        <w:rPr>
          <w:b/>
          <w:bCs/>
          <w:iCs/>
          <w:sz w:val="28"/>
          <w:szCs w:val="28"/>
        </w:rPr>
        <w:tab/>
      </w:r>
    </w:p>
    <w:p w:rsidR="00E74527" w:rsidRDefault="00E74527" w:rsidP="00E74527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Ханты–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</w:p>
    <w:p w:rsidR="00E74527" w:rsidRDefault="00E74527" w:rsidP="00E74527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_______________</w:t>
      </w:r>
    </w:p>
    <w:p w:rsidR="00E74527" w:rsidRDefault="00E74527" w:rsidP="00E74527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№  ______ - </w:t>
      </w:r>
      <w:r>
        <w:rPr>
          <w:bCs/>
          <w:iCs/>
          <w:lang w:val="en-US"/>
        </w:rPr>
        <w:t>V</w:t>
      </w:r>
      <w:r>
        <w:rPr>
          <w:bCs/>
          <w:iCs/>
        </w:rPr>
        <w:t xml:space="preserve">  </w:t>
      </w:r>
      <w:r>
        <w:rPr>
          <w:bCs/>
          <w:iCs/>
          <w:sz w:val="28"/>
          <w:szCs w:val="28"/>
        </w:rPr>
        <w:t>РД</w:t>
      </w:r>
    </w:p>
    <w:p w:rsidR="00E74527" w:rsidRDefault="00E74527" w:rsidP="00E74527">
      <w:pPr>
        <w:ind w:left="709"/>
        <w:jc w:val="right"/>
      </w:pPr>
    </w:p>
    <w:p w:rsidR="00E74527" w:rsidRDefault="00E74527" w:rsidP="00E74527">
      <w:pPr>
        <w:ind w:left="709"/>
        <w:jc w:val="right"/>
      </w:pPr>
    </w:p>
    <w:p w:rsidR="00E74527" w:rsidRDefault="00E74527" w:rsidP="008F3166"/>
    <w:p w:rsidR="00E74527" w:rsidRDefault="00E74527" w:rsidP="00E74527">
      <w:pPr>
        <w:ind w:left="709"/>
        <w:jc w:val="right"/>
      </w:pPr>
      <w:r>
        <w:lastRenderedPageBreak/>
        <w:t>Приложение к Решению</w:t>
      </w:r>
    </w:p>
    <w:p w:rsidR="00E74527" w:rsidRDefault="00E74527" w:rsidP="00E74527">
      <w:pPr>
        <w:ind w:left="709"/>
        <w:jc w:val="right"/>
      </w:pPr>
      <w:r>
        <w:t>Думы города Ханты-Мансийска</w:t>
      </w:r>
    </w:p>
    <w:p w:rsidR="00E74527" w:rsidRDefault="00E74527" w:rsidP="00E74527">
      <w:pPr>
        <w:ind w:left="709"/>
        <w:jc w:val="right"/>
      </w:pPr>
    </w:p>
    <w:p w:rsidR="00E74527" w:rsidRDefault="00E74527" w:rsidP="00E74527">
      <w:pPr>
        <w:ind w:left="709"/>
        <w:jc w:val="right"/>
      </w:pPr>
      <w:r>
        <w:t>от «___»_______2013 №____</w:t>
      </w:r>
    </w:p>
    <w:p w:rsidR="00E74527" w:rsidRDefault="00E74527" w:rsidP="00E74527">
      <w:pPr>
        <w:rPr>
          <w:sz w:val="28"/>
          <w:szCs w:val="28"/>
        </w:rPr>
      </w:pPr>
    </w:p>
    <w:p w:rsidR="00E74527" w:rsidRDefault="00E74527" w:rsidP="00E74527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E74527" w:rsidRDefault="00E74527" w:rsidP="00E74527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в Правила землепользования и застройки</w:t>
      </w:r>
    </w:p>
    <w:p w:rsidR="00E74527" w:rsidRDefault="00E74527" w:rsidP="00E74527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территории города Ханты-Мансийска</w:t>
      </w:r>
    </w:p>
    <w:p w:rsidR="00E74527" w:rsidRDefault="00E74527" w:rsidP="00E74527">
      <w:pPr>
        <w:jc w:val="center"/>
        <w:rPr>
          <w:sz w:val="28"/>
          <w:szCs w:val="28"/>
        </w:rPr>
      </w:pPr>
    </w:p>
    <w:p w:rsidR="00E74527" w:rsidRDefault="00E74527" w:rsidP="00E74527">
      <w:pPr>
        <w:ind w:firstLine="708"/>
        <w:jc w:val="both"/>
        <w:rPr>
          <w:rStyle w:val="FontStyle11"/>
          <w:rFonts w:eastAsia="Arial Unicode MS"/>
          <w:sz w:val="28"/>
          <w:szCs w:val="28"/>
        </w:rPr>
      </w:pPr>
      <w:r>
        <w:rPr>
          <w:rStyle w:val="FontStyle11"/>
          <w:rFonts w:eastAsia="Arial Unicode MS"/>
          <w:sz w:val="28"/>
          <w:szCs w:val="28"/>
        </w:rPr>
        <w:t xml:space="preserve">1. Пункт 2 «ВСПОМОГАТЕЛЬНЫЕ ВИДЫ И ПАРАМЕТРЫ РАЗРЕШЕННОГО ИСПОЛЬЗОВАНИЯ ЗЕМЕЛЬНЫХ УЧАСТКОВ И ОБЪЕКТОВ КАПИТАЛЬНОГО СТРОИТЕЛЬСТВА» раздела «Зона культурно-досугового назначения (ОДЗ 205)»  планировочного квартала 01:07:04 планировочного микрорайона 01:07 градостроительных регламентов дополнить строкой следующего содержания: </w:t>
      </w:r>
    </w:p>
    <w:p w:rsidR="00E74527" w:rsidRDefault="00E74527" w:rsidP="00E74527">
      <w:pPr>
        <w:jc w:val="both"/>
        <w:rPr>
          <w:rFonts w:eastAsia="Arial Unicode MS"/>
          <w:b/>
        </w:rPr>
      </w:pPr>
      <w:r>
        <w:rPr>
          <w:rStyle w:val="FontStyle11"/>
          <w:rFonts w:eastAsia="Arial Unicode MS"/>
          <w:sz w:val="28"/>
          <w:szCs w:val="28"/>
        </w:rPr>
        <w:t>«</w:t>
      </w: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263"/>
      </w:tblGrid>
      <w:tr w:rsidR="00E74527" w:rsidTr="00E74527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527" w:rsidRDefault="00E74527">
            <w:pPr>
              <w:pStyle w:val="ConsPlusCell"/>
              <w:outlineLvl w:val="0"/>
            </w:pPr>
            <w:r>
              <w:t xml:space="preserve"> Объекты торгового назначения</w:t>
            </w:r>
          </w:p>
          <w:p w:rsidR="00E74527" w:rsidRDefault="00E74527">
            <w:pPr>
              <w:pStyle w:val="ConsPlusCell"/>
              <w:outlineLvl w:val="0"/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4527" w:rsidRDefault="00E74527">
            <w:pPr>
              <w:pStyle w:val="ConsPlusCell"/>
            </w:pPr>
            <w:r>
              <w:t xml:space="preserve">Площадь помещений – не более 2500 кв. м             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4527" w:rsidRDefault="00E74527">
            <w:pPr>
              <w:pStyle w:val="ConsPlusCell"/>
            </w:pPr>
            <w:r>
              <w:t xml:space="preserve">Встроенные, встроенно-пристроенные в первые этажи объектов культурно-досугового назначения </w:t>
            </w:r>
            <w:r>
              <w:br/>
            </w:r>
          </w:p>
        </w:tc>
      </w:tr>
    </w:tbl>
    <w:p w:rsidR="00E74527" w:rsidRDefault="00E74527" w:rsidP="00E74527">
      <w:pPr>
        <w:ind w:left="92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».</w:t>
      </w:r>
    </w:p>
    <w:p w:rsidR="00E74527" w:rsidRDefault="00E74527" w:rsidP="00E74527">
      <w:pPr>
        <w:ind w:firstLine="708"/>
        <w:jc w:val="both"/>
        <w:rPr>
          <w:rStyle w:val="FontStyle11"/>
          <w:rFonts w:eastAsia="Arial Unicode MS"/>
          <w:sz w:val="28"/>
          <w:szCs w:val="28"/>
        </w:rPr>
      </w:pPr>
      <w:r>
        <w:rPr>
          <w:rStyle w:val="FontStyle11"/>
          <w:rFonts w:eastAsia="Arial Unicode MS"/>
          <w:sz w:val="28"/>
          <w:szCs w:val="28"/>
        </w:rPr>
        <w:t>2. Пункт 3 «УСЛОВНО РАЗРЕШЕННЫЕ ВИДЫ И ПАРАМЕТРЫ РАЗРЕШЕННОГО ИСПОЛЬЗОВАНИЯ ЗЕМЕЛЬНЫХ УЧАСТКОВ И ОБЪЕКТОВ КАПИТАЛЬНОГО СТРОИТЕЛЬСТВА» раздела «Зона коммунально-складского назначения (</w:t>
      </w:r>
      <w:proofErr w:type="gramStart"/>
      <w:r>
        <w:rPr>
          <w:rStyle w:val="FontStyle11"/>
          <w:rFonts w:eastAsia="Arial Unicode MS"/>
          <w:sz w:val="28"/>
          <w:szCs w:val="28"/>
        </w:rPr>
        <w:t>ПР</w:t>
      </w:r>
      <w:proofErr w:type="gramEnd"/>
      <w:r>
        <w:rPr>
          <w:rStyle w:val="FontStyle11"/>
          <w:rFonts w:eastAsia="Arial Unicode MS"/>
          <w:sz w:val="28"/>
          <w:szCs w:val="28"/>
        </w:rPr>
        <w:t xml:space="preserve"> 302)»  планировочного квартала 04:01:02 планировочного микрорайона 04:01 градостроительных регламентов изложить в следующей редакции: </w:t>
      </w:r>
    </w:p>
    <w:p w:rsidR="00E74527" w:rsidRDefault="00E74527" w:rsidP="00E74527">
      <w:pPr>
        <w:ind w:left="1557"/>
        <w:jc w:val="both"/>
        <w:rPr>
          <w:rStyle w:val="FontStyle11"/>
          <w:rFonts w:eastAsia="Arial Unicode MS"/>
          <w:sz w:val="28"/>
          <w:szCs w:val="28"/>
        </w:rPr>
      </w:pPr>
    </w:p>
    <w:p w:rsidR="00E74527" w:rsidRDefault="00E74527" w:rsidP="00E74527">
      <w:pPr>
        <w:jc w:val="both"/>
        <w:rPr>
          <w:rStyle w:val="FontStyle11"/>
          <w:rFonts w:eastAsia="Arial Unicode MS"/>
        </w:rPr>
      </w:pPr>
      <w:r>
        <w:rPr>
          <w:rStyle w:val="FontStyle11"/>
          <w:rFonts w:eastAsia="Arial Unicode MS"/>
          <w:sz w:val="28"/>
          <w:szCs w:val="28"/>
        </w:rPr>
        <w:t>«</w:t>
      </w:r>
      <w:r>
        <w:rPr>
          <w:rStyle w:val="FontStyle11"/>
          <w:rFonts w:eastAsia="Arial Unicode MS"/>
        </w:rPr>
        <w:t>3. УСЛОВНО РАЗРЕШЕННЫЕ ВИДЫ И ПАРАМЕТРЫ РАЗРЕШЕННОГО ИСПОЛЬЗОВАНИЯ ЗЕМЕЛЬНЫХ УЧАСТКОВ И ОБЪЕКТОВ КАПИТАЛЬНОГО СТРОИТЕЛЬСТВА:</w:t>
      </w: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263"/>
      </w:tblGrid>
      <w:tr w:rsidR="00E74527" w:rsidTr="00E74527">
        <w:trPr>
          <w:trHeight w:val="399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527" w:rsidRDefault="00E745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527" w:rsidRDefault="00E745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527" w:rsidRDefault="00E745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E74527" w:rsidTr="00E74527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527" w:rsidRDefault="00E74527">
            <w:r>
              <w:t>Объекты торгового назначения.</w:t>
            </w:r>
          </w:p>
          <w:p w:rsidR="00E74527" w:rsidRDefault="00E74527"/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4527" w:rsidRDefault="00E74527">
            <w:r>
              <w:t xml:space="preserve">Этажность – не более 2 </w:t>
            </w:r>
            <w:proofErr w:type="spellStart"/>
            <w:r>
              <w:t>эт</w:t>
            </w:r>
            <w:proofErr w:type="spellEnd"/>
            <w:r>
              <w:t>.</w:t>
            </w:r>
          </w:p>
          <w:p w:rsidR="00E74527" w:rsidRDefault="00E74527">
            <w:r>
              <w:t xml:space="preserve">Высота – не более </w:t>
            </w:r>
            <w:smartTag w:uri="urn:schemas-microsoft-com:office:smarttags" w:element="metricconverter">
              <w:smartTagPr>
                <w:attr w:name="ProductID" w:val="12 м"/>
              </w:smartTagPr>
              <w:r>
                <w:t>12 м</w:t>
              </w:r>
            </w:smartTag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4527" w:rsidRDefault="00E74527">
            <w:r>
              <w:t>Отдельно стоящие объекты.</w:t>
            </w:r>
          </w:p>
          <w:p w:rsidR="00E74527" w:rsidRDefault="00E74527">
            <w:r>
              <w:t>Новое строительство, реконструкцию осуществлять по утвержденному проекту планировки и межевания территории</w:t>
            </w:r>
          </w:p>
        </w:tc>
      </w:tr>
    </w:tbl>
    <w:p w:rsidR="00E74527" w:rsidRDefault="00E74527" w:rsidP="00E74527">
      <w:pPr>
        <w:ind w:firstLine="26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E74527" w:rsidRDefault="00E74527" w:rsidP="00E745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3. </w:t>
      </w:r>
      <w:r>
        <w:rPr>
          <w:rStyle w:val="FontStyle11"/>
          <w:rFonts w:eastAsia="Arial Unicode MS"/>
          <w:sz w:val="28"/>
          <w:szCs w:val="28"/>
        </w:rPr>
        <w:t>Изменить границы зоны здравоохранения (ОДЗ 207) планировочного квартала 04:02:02.</w:t>
      </w:r>
      <w:r>
        <w:rPr>
          <w:color w:val="000000"/>
          <w:sz w:val="28"/>
          <w:szCs w:val="28"/>
        </w:rPr>
        <w:t xml:space="preserve">       </w:t>
      </w:r>
    </w:p>
    <w:p w:rsidR="00E74527" w:rsidRDefault="00E74527" w:rsidP="00E745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Схему градостроительного зонирования территории планировочного микрорайона 04:02 изложить в следующей редакции:</w:t>
      </w:r>
    </w:p>
    <w:p w:rsidR="00E74527" w:rsidRDefault="00E74527" w:rsidP="00E745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rStyle w:val="FontStyle11"/>
          <w:rFonts w:eastAsia="Arial Unicode MS"/>
          <w:sz w:val="28"/>
          <w:szCs w:val="28"/>
        </w:rPr>
        <w:t>Изменить границы зоны малоэтажной жилой застройки (ЖЗ 104) планировочного квартала 05:03:26.</w:t>
      </w:r>
      <w:r>
        <w:rPr>
          <w:color w:val="000000"/>
          <w:sz w:val="28"/>
          <w:szCs w:val="28"/>
        </w:rPr>
        <w:t xml:space="preserve">       </w:t>
      </w:r>
    </w:p>
    <w:p w:rsidR="00E74527" w:rsidRDefault="00E74527" w:rsidP="00E745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Схему градостроительного зонирования территории планировочного микрорайона 05:03 изложить в следующей редакции:</w:t>
      </w:r>
    </w:p>
    <w:p w:rsidR="00A608C0" w:rsidRDefault="00A608C0" w:rsidP="00E745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608C0" w:rsidRDefault="00A608C0" w:rsidP="00A608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1FC4F6" wp14:editId="2ED3C1D9">
            <wp:extent cx="6299835" cy="4456608"/>
            <wp:effectExtent l="0" t="0" r="5715" b="1270"/>
            <wp:docPr id="2" name="Рисунок 2" descr="C:\Users\TrefilovaN.ADM\Documents\2013 год\ПОСТАНОВЛЕНИЯ\Департамент градостроительства (назначение пс МБР Югра)\04 02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filovaN.ADM\Documents\2013 год\ПОСТАНОВЛЕНИЯ\Департамент градостроительства (назначение пс МБР Югра)\04 02 из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5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8C0" w:rsidRDefault="00A608C0" w:rsidP="00E745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608C0" w:rsidRDefault="00A608C0" w:rsidP="00E745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608C0" w:rsidRDefault="00A608C0" w:rsidP="00E745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608C0" w:rsidRDefault="00A608C0" w:rsidP="00E745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608C0" w:rsidRDefault="00A608C0" w:rsidP="00E745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608C0" w:rsidRDefault="00A608C0" w:rsidP="00E745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608C0" w:rsidRDefault="00A608C0" w:rsidP="00E745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608C0" w:rsidRDefault="00A608C0" w:rsidP="00E745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608C0" w:rsidRDefault="00A608C0" w:rsidP="00E745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608C0" w:rsidRDefault="00A608C0" w:rsidP="00E745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35524" w:rsidRDefault="00635524" w:rsidP="00E745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35524" w:rsidRDefault="00635524" w:rsidP="00E745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35524" w:rsidRDefault="00635524" w:rsidP="00E745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35524" w:rsidRDefault="00635524" w:rsidP="00E745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35524" w:rsidRDefault="00635524" w:rsidP="00E745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35524" w:rsidRDefault="00635524" w:rsidP="00E745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35524" w:rsidRDefault="00635524" w:rsidP="00E745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35524" w:rsidRDefault="00635524" w:rsidP="00E745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35524" w:rsidRDefault="00635524" w:rsidP="00E745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35524" w:rsidRDefault="00635524" w:rsidP="00E745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B4D74" w:rsidRDefault="009B4D74" w:rsidP="009B4D74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9B4D74" w:rsidRDefault="009B4D74" w:rsidP="00E745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B4D74" w:rsidRDefault="009B4D74" w:rsidP="009B4D74">
      <w:pPr>
        <w:autoSpaceDE w:val="0"/>
        <w:autoSpaceDN w:val="0"/>
        <w:adjustRightInd w:val="0"/>
        <w:ind w:hanging="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299835" cy="4452807"/>
            <wp:effectExtent l="0" t="0" r="5715" b="5080"/>
            <wp:docPr id="4" name="Рисунок 4" descr="C:\Users\TrefilovaN.ADM\Documents\2013 год\ПОСТАНОВЛЕНИЯ\Департамент градостроительства (назначение пс МБР Югра)\05 03 изм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filovaN.ADM\Documents\2013 год\ПОСТАНОВЛЕНИЯ\Департамент градостроительства (назначение пс МБР Югра)\05 03 изм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5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4D74" w:rsidSect="0063552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74FED"/>
    <w:multiLevelType w:val="hybridMultilevel"/>
    <w:tmpl w:val="8BE0A0AA"/>
    <w:lvl w:ilvl="0" w:tplc="46A80E8C">
      <w:start w:val="1"/>
      <w:numFmt w:val="decimal"/>
      <w:lvlText w:val="%1."/>
      <w:lvlJc w:val="left"/>
      <w:pPr>
        <w:ind w:left="1743" w:hanging="103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03"/>
    <w:rsid w:val="000368CA"/>
    <w:rsid w:val="00177D2A"/>
    <w:rsid w:val="001C21F2"/>
    <w:rsid w:val="002A7C36"/>
    <w:rsid w:val="003411BF"/>
    <w:rsid w:val="00377369"/>
    <w:rsid w:val="00435AB1"/>
    <w:rsid w:val="004D7D45"/>
    <w:rsid w:val="0058561A"/>
    <w:rsid w:val="00635524"/>
    <w:rsid w:val="006C3A68"/>
    <w:rsid w:val="00706FC3"/>
    <w:rsid w:val="00810AFB"/>
    <w:rsid w:val="00837F51"/>
    <w:rsid w:val="008F3166"/>
    <w:rsid w:val="009B4D74"/>
    <w:rsid w:val="009F5222"/>
    <w:rsid w:val="00A608C0"/>
    <w:rsid w:val="00B826E5"/>
    <w:rsid w:val="00BA3A96"/>
    <w:rsid w:val="00D01ABA"/>
    <w:rsid w:val="00DB2532"/>
    <w:rsid w:val="00DF08B7"/>
    <w:rsid w:val="00E2220D"/>
    <w:rsid w:val="00E74527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37F51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37F51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837F51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37F51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37F51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37F51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7F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F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745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E745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74527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37F51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37F51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837F51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37F51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37F51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37F51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7F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F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745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E745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7452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2B5F8-E247-46C4-936C-7A6D6676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10</cp:revision>
  <dcterms:created xsi:type="dcterms:W3CDTF">2013-11-05T11:17:00Z</dcterms:created>
  <dcterms:modified xsi:type="dcterms:W3CDTF">2013-11-05T11:32:00Z</dcterms:modified>
</cp:coreProperties>
</file>